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5D13" w14:textId="77777777" w:rsidR="00992C6F" w:rsidRPr="00D13B95" w:rsidRDefault="00992C6F" w:rsidP="00992C6F">
      <w:pPr>
        <w:widowControl w:val="0"/>
        <w:jc w:val="center"/>
        <w:rPr>
          <w:rFonts w:asciiTheme="minorHAnsi" w:eastAsia="Times New Roman" w:hAnsiTheme="minorHAnsi" w:cstheme="minorHAnsi"/>
          <w:b/>
          <w:sz w:val="28"/>
          <w:szCs w:val="28"/>
          <w:lang w:val="pl-PL"/>
        </w:rPr>
      </w:pPr>
      <w:r w:rsidRPr="00D13B95">
        <w:rPr>
          <w:rFonts w:asciiTheme="minorHAnsi" w:eastAsia="Times New Roman" w:hAnsiTheme="minorHAnsi" w:cstheme="minorHAnsi"/>
          <w:b/>
          <w:sz w:val="28"/>
          <w:szCs w:val="28"/>
          <w:lang w:val="pl-PL"/>
        </w:rPr>
        <w:t>Zgoda na wykorzystanie wizerunku dziecka</w:t>
      </w:r>
    </w:p>
    <w:p w14:paraId="7C114E8E" w14:textId="657A8CE9" w:rsidR="00992C6F" w:rsidRDefault="00992C6F" w:rsidP="00992C6F">
      <w:pPr>
        <w:widowControl w:val="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297CA761" w14:textId="77777777" w:rsidR="000343C4" w:rsidRPr="00D13B95" w:rsidRDefault="000343C4" w:rsidP="00992C6F">
      <w:pPr>
        <w:widowControl w:val="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70D08F0E" w14:textId="77777777" w:rsidR="00992C6F" w:rsidRPr="00D13B95" w:rsidRDefault="00992C6F" w:rsidP="00992C6F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asciiTheme="minorHAnsi" w:eastAsia="Calibri" w:hAnsiTheme="minorHAnsi" w:cstheme="minorHAnsi"/>
        </w:rPr>
      </w:pPr>
      <w:r w:rsidRPr="00D13B95">
        <w:rPr>
          <w:rFonts w:asciiTheme="minorHAnsi" w:eastAsia="Calibri" w:hAnsiTheme="minorHAnsi" w:cstheme="minorHAnsi"/>
          <w:b/>
        </w:rPr>
        <w:t xml:space="preserve">Niniejszym oświadczam, że </w:t>
      </w:r>
      <w:r w:rsidRPr="00D13B95">
        <w:rPr>
          <w:rFonts w:asciiTheme="minorHAnsi" w:eastAsia="Calibri" w:hAnsiTheme="minorHAnsi" w:cstheme="minorHAnsi"/>
          <w:i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992C6F" w:rsidRPr="00D13B95" w14:paraId="64018343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BEB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8EE559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D13B95">
              <w:rPr>
                <w:rFonts w:asciiTheme="minorHAnsi" w:eastAsia="Calibri" w:hAnsiTheme="minorHAnsi" w:cstheme="minorHAnsi"/>
                <w:b/>
              </w:rPr>
              <w:t>wyrażam zgodę</w:t>
            </w:r>
          </w:p>
        </w:tc>
      </w:tr>
      <w:tr w:rsidR="00992C6F" w:rsidRPr="00D13B95" w14:paraId="3E91E180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58BF7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</w:tcPr>
          <w:p w14:paraId="3AA7486A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92C6F" w:rsidRPr="00D13B95" w14:paraId="6D7351B5" w14:textId="77777777" w:rsidTr="00992C6F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0EA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9D3E8" w14:textId="77777777" w:rsidR="00992C6F" w:rsidRPr="00D13B95" w:rsidRDefault="00992C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Theme="minorHAnsi" w:eastAsia="Calibri" w:hAnsiTheme="minorHAnsi" w:cstheme="minorHAnsi"/>
                <w:b/>
              </w:rPr>
            </w:pPr>
            <w:r w:rsidRPr="00D13B95">
              <w:rPr>
                <w:rFonts w:asciiTheme="minorHAnsi" w:eastAsia="Calibri" w:hAnsiTheme="minorHAnsi" w:cstheme="minorHAnsi"/>
                <w:b/>
              </w:rPr>
              <w:t>nie wyrażam zgody</w:t>
            </w:r>
          </w:p>
        </w:tc>
      </w:tr>
    </w:tbl>
    <w:p w14:paraId="7C127234" w14:textId="77777777" w:rsidR="00992C6F" w:rsidRPr="00D13B95" w:rsidRDefault="00992C6F" w:rsidP="00992C6F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HAnsi" w:eastAsia="Calibri" w:hAnsiTheme="minorHAnsi" w:cstheme="minorHAnsi"/>
          <w:b/>
        </w:rPr>
      </w:pPr>
    </w:p>
    <w:p w14:paraId="34FC282D" w14:textId="77777777" w:rsidR="000343C4" w:rsidRDefault="00992C6F" w:rsidP="00A01EC8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13B95">
        <w:rPr>
          <w:rFonts w:asciiTheme="minorHAnsi" w:eastAsia="Times New Roman" w:hAnsiTheme="minorHAnsi" w:cstheme="minorHAnsi"/>
          <w:lang w:val="pl-PL"/>
        </w:rPr>
        <w:t xml:space="preserve">na nieodpłatne wykorzystanie </w:t>
      </w:r>
      <w:r w:rsidR="006D0CFF" w:rsidRPr="00D13B95">
        <w:rPr>
          <w:rFonts w:asciiTheme="minorHAnsi" w:eastAsia="Times New Roman" w:hAnsiTheme="minorHAnsi" w:cstheme="minorHAnsi"/>
          <w:lang w:val="pl-PL"/>
        </w:rPr>
        <w:t>przez</w:t>
      </w:r>
      <w:r w:rsidR="0096777C" w:rsidRPr="00D13B95">
        <w:rPr>
          <w:rFonts w:asciiTheme="minorHAnsi" w:eastAsia="Times New Roman" w:hAnsiTheme="minorHAnsi" w:cstheme="minorHAnsi"/>
          <w:lang w:val="pl-PL"/>
        </w:rPr>
        <w:t xml:space="preserve"> </w:t>
      </w:r>
      <w:r w:rsidR="00593099">
        <w:rPr>
          <w:rFonts w:asciiTheme="minorHAnsi" w:eastAsia="Times New Roman" w:hAnsiTheme="minorHAnsi" w:cstheme="minorHAnsi"/>
          <w:lang w:val="pl-PL"/>
        </w:rPr>
        <w:t xml:space="preserve"> </w:t>
      </w:r>
    </w:p>
    <w:p w14:paraId="7C5C4ACE" w14:textId="2B5C8DEB" w:rsidR="006D0CFF" w:rsidRPr="00D13B95" w:rsidRDefault="006D0CFF" w:rsidP="00A01EC8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  <w:lang w:val="pl-PL"/>
        </w:rPr>
      </w:pPr>
      <w:r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Polski Komitet Paraolimpijski </w:t>
      </w:r>
      <w:r w:rsidR="00FB3EC4" w:rsidRPr="00D13B95">
        <w:rPr>
          <w:rFonts w:asciiTheme="minorHAnsi" w:eastAsia="Times New Roman" w:hAnsiTheme="minorHAnsi" w:cstheme="minorHAnsi"/>
          <w:lang w:val="pl-PL"/>
        </w:rPr>
        <w:t>(PKPar)</w:t>
      </w:r>
      <w:r w:rsidR="00FB3EC4"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Pr="00D13B95">
        <w:rPr>
          <w:rFonts w:asciiTheme="minorHAnsi" w:eastAsia="Times New Roman" w:hAnsiTheme="minorHAnsi" w:cstheme="minorHAnsi"/>
          <w:lang w:val="pl-PL"/>
        </w:rPr>
        <w:t>z siedzibą</w:t>
      </w:r>
      <w:r w:rsidRPr="00D13B95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Pr="00D13B95">
        <w:rPr>
          <w:rFonts w:asciiTheme="minorHAnsi" w:eastAsia="Times New Roman" w:hAnsiTheme="minorHAnsi" w:cstheme="minorHAnsi"/>
          <w:lang w:val="pl-PL"/>
        </w:rPr>
        <w:t>w Warszawie (01-982) przy ul. Trylogii 2/16,</w:t>
      </w:r>
      <w:r w:rsidR="00593099">
        <w:rPr>
          <w:rFonts w:asciiTheme="minorHAnsi" w:eastAsia="Times New Roman" w:hAnsiTheme="minorHAnsi" w:cstheme="minorHAnsi"/>
          <w:lang w:val="pl-PL"/>
        </w:rPr>
        <w:t xml:space="preserve"> </w:t>
      </w:r>
      <w:r w:rsidR="00992C6F" w:rsidRPr="00D13B95">
        <w:rPr>
          <w:rFonts w:asciiTheme="minorHAnsi" w:eastAsia="Times New Roman" w:hAnsiTheme="minorHAnsi" w:cstheme="minorHAnsi"/>
          <w:lang w:val="pl-PL"/>
        </w:rPr>
        <w:t xml:space="preserve">wizerunku mojego dziecka  </w:t>
      </w:r>
      <w:r w:rsidR="00D13B95">
        <w:rPr>
          <w:rFonts w:asciiTheme="minorHAnsi" w:eastAsia="Times New Roman" w:hAnsiTheme="minorHAnsi" w:cstheme="minorHAnsi"/>
          <w:lang w:val="pl-PL"/>
        </w:rPr>
        <w:t>…………………………</w:t>
      </w:r>
      <w:r w:rsidR="00992C6F" w:rsidRPr="00D13B95">
        <w:rPr>
          <w:rFonts w:asciiTheme="minorHAnsi" w:eastAsia="Times New Roman" w:hAnsiTheme="minorHAnsi" w:cstheme="minorHAnsi"/>
          <w:lang w:val="pl-PL"/>
        </w:rPr>
        <w:t>……………………………….………………………………</w:t>
      </w:r>
      <w:r w:rsidR="00405E32">
        <w:rPr>
          <w:rFonts w:asciiTheme="minorHAnsi" w:eastAsia="Times New Roman" w:hAnsiTheme="minorHAnsi" w:cstheme="minorHAnsi"/>
          <w:lang w:val="pl-PL"/>
        </w:rPr>
        <w:t>……………………..</w:t>
      </w:r>
      <w:r w:rsidRPr="00D13B95">
        <w:rPr>
          <w:rFonts w:asciiTheme="minorHAnsi" w:eastAsia="Times New Roman" w:hAnsiTheme="minorHAnsi" w:cstheme="minorHAnsi"/>
          <w:lang w:val="pl-PL"/>
        </w:rPr>
        <w:t xml:space="preserve"> </w:t>
      </w:r>
      <w:r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(</w:t>
      </w:r>
      <w:r w:rsidRPr="00405E32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>imię i nazwisko</w:t>
      </w:r>
      <w:r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)</w:t>
      </w:r>
      <w:r w:rsidR="00992C6F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</w:t>
      </w:r>
      <w:r w:rsidR="00992C6F" w:rsidRPr="00D13B95">
        <w:rPr>
          <w:rFonts w:asciiTheme="minorHAnsi" w:eastAsia="Times New Roman" w:hAnsiTheme="minorHAnsi" w:cstheme="minorHAnsi"/>
          <w:lang w:val="pl-PL"/>
        </w:rPr>
        <w:t xml:space="preserve">zarejestrowanego podczas </w:t>
      </w:r>
      <w:r w:rsidR="00992C6F" w:rsidRPr="000343C4">
        <w:rPr>
          <w:rFonts w:asciiTheme="minorHAnsi" w:eastAsia="Times New Roman" w:hAnsiTheme="minorHAnsi" w:cstheme="minorHAnsi"/>
          <w:b/>
          <w:bCs/>
          <w:lang w:val="pl-PL"/>
        </w:rPr>
        <w:t xml:space="preserve">zajęć </w:t>
      </w:r>
      <w:r w:rsidRPr="000343C4">
        <w:rPr>
          <w:rFonts w:asciiTheme="minorHAnsi" w:eastAsia="Times New Roman" w:hAnsiTheme="minorHAnsi" w:cstheme="minorHAnsi"/>
          <w:b/>
          <w:bCs/>
          <w:lang w:val="pl-PL"/>
        </w:rPr>
        <w:t>WF</w:t>
      </w:r>
      <w:r w:rsidR="00992C6F" w:rsidRPr="000343C4">
        <w:rPr>
          <w:rFonts w:asciiTheme="minorHAnsi" w:eastAsia="Times New Roman" w:hAnsiTheme="minorHAnsi" w:cstheme="minorHAnsi"/>
          <w:b/>
          <w:bCs/>
          <w:lang w:val="pl-PL"/>
        </w:rPr>
        <w:t xml:space="preserve"> </w:t>
      </w:r>
      <w:r w:rsidR="00815988" w:rsidRPr="000343C4">
        <w:rPr>
          <w:rFonts w:asciiTheme="minorHAnsi" w:eastAsia="Times New Roman" w:hAnsiTheme="minorHAnsi" w:cstheme="minorHAnsi"/>
          <w:b/>
          <w:bCs/>
          <w:lang w:val="pl-PL"/>
        </w:rPr>
        <w:t>z Paraolimpijczykiem</w:t>
      </w:r>
      <w:r w:rsidR="00815988" w:rsidRPr="00D13B95">
        <w:rPr>
          <w:rFonts w:asciiTheme="minorHAnsi" w:eastAsia="Times New Roman" w:hAnsiTheme="minorHAnsi" w:cstheme="minorHAnsi"/>
          <w:lang w:val="pl-PL"/>
        </w:rPr>
        <w:t xml:space="preserve"> przeprowadzanych w</w:t>
      </w:r>
      <w:r w:rsidR="00405E32">
        <w:rPr>
          <w:rFonts w:asciiTheme="minorHAnsi" w:eastAsia="Times New Roman" w:hAnsiTheme="minorHAnsi" w:cstheme="minorHAnsi"/>
          <w:lang w:val="pl-PL"/>
        </w:rPr>
        <w:t> </w:t>
      </w:r>
      <w:r w:rsidR="00815988" w:rsidRPr="00D13B95">
        <w:rPr>
          <w:rFonts w:asciiTheme="minorHAnsi" w:eastAsia="Times New Roman" w:hAnsiTheme="minorHAnsi" w:cstheme="minorHAnsi"/>
          <w:lang w:val="pl-PL"/>
        </w:rPr>
        <w:t>…………………………………………………………………………………………………………………</w:t>
      </w:r>
      <w:r w:rsidR="00D13B95">
        <w:rPr>
          <w:rFonts w:asciiTheme="minorHAnsi" w:eastAsia="Times New Roman" w:hAnsiTheme="minorHAnsi" w:cstheme="minorHAnsi"/>
          <w:lang w:val="pl-PL"/>
        </w:rPr>
        <w:t>…………….</w:t>
      </w:r>
      <w:r w:rsidR="00815988" w:rsidRPr="00D13B95">
        <w:rPr>
          <w:rFonts w:asciiTheme="minorHAnsi" w:eastAsia="Times New Roman" w:hAnsiTheme="minorHAnsi" w:cstheme="minorHAnsi"/>
          <w:lang w:val="pl-PL"/>
        </w:rPr>
        <w:t xml:space="preserve">……… </w:t>
      </w:r>
      <w:r w:rsidR="00815988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(</w:t>
      </w:r>
      <w:r w:rsidR="00815988" w:rsidRPr="00405E32">
        <w:rPr>
          <w:rFonts w:asciiTheme="minorHAnsi" w:eastAsia="Times New Roman" w:hAnsiTheme="minorHAnsi" w:cstheme="minorHAnsi"/>
          <w:i/>
          <w:iCs/>
          <w:sz w:val="20"/>
          <w:szCs w:val="20"/>
          <w:lang w:val="pl-PL"/>
        </w:rPr>
        <w:t>nazwa szkoły</w:t>
      </w:r>
      <w:r w:rsidR="00815988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)</w:t>
      </w:r>
      <w:r w:rsidR="00FB3EC4" w:rsidRPr="00405E32">
        <w:rPr>
          <w:rFonts w:asciiTheme="minorHAnsi" w:eastAsia="Times New Roman" w:hAnsiTheme="minorHAnsi" w:cstheme="minorHAnsi"/>
          <w:sz w:val="20"/>
          <w:szCs w:val="20"/>
          <w:lang w:val="pl-PL"/>
        </w:rPr>
        <w:t>.</w:t>
      </w:r>
    </w:p>
    <w:p w14:paraId="6AB432FE" w14:textId="05D0A4B0" w:rsidR="00992C6F" w:rsidRPr="00A01EC8" w:rsidRDefault="00992C6F" w:rsidP="006D0CFF">
      <w:pPr>
        <w:widowControl w:val="0"/>
        <w:jc w:val="both"/>
        <w:rPr>
          <w:rFonts w:asciiTheme="minorHAnsi" w:eastAsia="Times New Roman" w:hAnsiTheme="minorHAnsi" w:cstheme="minorHAnsi"/>
          <w:b/>
          <w:bCs/>
          <w:lang w:val="pl-PL"/>
        </w:rPr>
      </w:pPr>
      <w:r w:rsidRPr="00A01EC8">
        <w:rPr>
          <w:rFonts w:asciiTheme="minorHAnsi" w:eastAsia="Times New Roman" w:hAnsiTheme="minorHAnsi" w:cstheme="minorHAnsi"/>
          <w:b/>
          <w:bCs/>
          <w:lang w:val="pl-PL"/>
        </w:rPr>
        <w:t>Zgoda obejmuje:</w:t>
      </w:r>
    </w:p>
    <w:p w14:paraId="1E152F17" w14:textId="79BE61F8" w:rsidR="00992C6F" w:rsidRPr="00D13B95" w:rsidRDefault="00FB3EC4" w:rsidP="00992C6F">
      <w:pPr>
        <w:pStyle w:val="Akapitzlist"/>
        <w:widowControl w:val="0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D13B95">
        <w:rPr>
          <w:rFonts w:asciiTheme="minorHAnsi" w:eastAsia="Times New Roman" w:hAnsiTheme="minorHAnsi" w:cstheme="minorHAnsi"/>
          <w:color w:val="auto"/>
          <w:lang w:val="pl-PL"/>
        </w:rPr>
        <w:t>zamieszczenie zdjęć z zajęć na stronie internetowej PKPar (</w:t>
      </w:r>
      <w:hyperlink r:id="rId7" w:history="1">
        <w:r w:rsidRPr="00D13B95">
          <w:rPr>
            <w:rStyle w:val="Hipercze"/>
            <w:rFonts w:asciiTheme="minorHAnsi" w:eastAsia="Times New Roman" w:hAnsiTheme="minorHAnsi" w:cstheme="minorHAnsi"/>
            <w:lang w:val="pl-PL"/>
          </w:rPr>
          <w:t>www.paralympic.org.pl</w:t>
        </w:r>
      </w:hyperlink>
      <w:r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) oraz na </w:t>
      </w:r>
      <w:r w:rsidRPr="00D13B95">
        <w:rPr>
          <w:rFonts w:asciiTheme="minorHAnsi" w:eastAsia="Times New Roman" w:hAnsiTheme="minorHAnsi" w:cstheme="minorHAnsi"/>
          <w:lang w:val="pl-PL"/>
        </w:rPr>
        <w:t>fanpage’u PKPar na portalu społecznościowym Facebook</w:t>
      </w:r>
      <w:r w:rsidR="00992C6F" w:rsidRPr="00D13B95">
        <w:rPr>
          <w:rFonts w:asciiTheme="minorHAnsi" w:eastAsia="Times New Roman" w:hAnsiTheme="minorHAnsi" w:cstheme="minorHAnsi"/>
          <w:color w:val="auto"/>
          <w:lang w:val="pl-PL"/>
        </w:rPr>
        <w:t>;</w:t>
      </w:r>
    </w:p>
    <w:p w14:paraId="59EC7796" w14:textId="3E6C7D00" w:rsidR="00652C7B" w:rsidRDefault="00652C7B" w:rsidP="000343C4">
      <w:pPr>
        <w:pStyle w:val="Akapitzlist"/>
        <w:widowControl w:val="0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przekazanie zdjęć w raportach </w:t>
      </w:r>
      <w:r w:rsidR="00003D5C" w:rsidRPr="00D13B95">
        <w:rPr>
          <w:rFonts w:asciiTheme="minorHAnsi" w:eastAsia="Times New Roman" w:hAnsiTheme="minorHAnsi" w:cstheme="minorHAnsi"/>
          <w:color w:val="auto"/>
          <w:lang w:val="pl-PL"/>
        </w:rPr>
        <w:t>do sponsora PKPar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 -</w:t>
      </w:r>
      <w:r w:rsidR="00003D5C" w:rsidRPr="00D13B95">
        <w:rPr>
          <w:rFonts w:asciiTheme="minorHAnsi" w:eastAsia="Times New Roman" w:hAnsiTheme="minorHAnsi" w:cstheme="minorHAnsi"/>
          <w:color w:val="auto"/>
          <w:lang w:val="pl-PL"/>
        </w:rPr>
        <w:t xml:space="preserve"> 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>Polskiego Koncernu Naftowego ORLEN S.A. z</w:t>
      </w:r>
      <w:r w:rsidR="000343C4">
        <w:rPr>
          <w:rFonts w:asciiTheme="minorHAnsi" w:eastAsia="Times New Roman" w:hAnsiTheme="minorHAnsi" w:cstheme="minorHAnsi"/>
          <w:color w:val="auto"/>
          <w:lang w:val="pl-PL"/>
        </w:rPr>
        <w:t> </w:t>
      </w:r>
      <w:r w:rsidR="0096777C" w:rsidRPr="00D13B95">
        <w:rPr>
          <w:rFonts w:asciiTheme="minorHAnsi" w:eastAsia="Times New Roman" w:hAnsiTheme="minorHAnsi" w:cstheme="minorHAnsi"/>
          <w:color w:val="auto"/>
          <w:lang w:val="pl-PL"/>
        </w:rPr>
        <w:t>siedzibą w Płocku.</w:t>
      </w:r>
    </w:p>
    <w:p w14:paraId="2862CF7B" w14:textId="2DC68E17" w:rsidR="009E56CE" w:rsidRPr="009E56CE" w:rsidRDefault="009E56CE" w:rsidP="009E56CE">
      <w:pPr>
        <w:widowControl w:val="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>
        <w:rPr>
          <w:rFonts w:asciiTheme="minorHAnsi" w:eastAsia="Times New Roman" w:hAnsiTheme="minorHAnsi" w:cstheme="minorHAnsi"/>
          <w:color w:val="auto"/>
          <w:lang w:val="pl-PL"/>
        </w:rPr>
        <w:t>Publikacja fotorelacji z przeprowadzonych zajęć z WF z Paraolimpijczykiem ma na celu promowanie sportu wśród osób z niepełnosprawnościami.</w:t>
      </w:r>
      <w:bookmarkStart w:id="0" w:name="_GoBack"/>
      <w:bookmarkEnd w:id="0"/>
    </w:p>
    <w:p w14:paraId="46F04236" w14:textId="77777777" w:rsidR="00992C6F" w:rsidRPr="006D0CFF" w:rsidRDefault="00992C6F" w:rsidP="00992C6F">
      <w:pPr>
        <w:widowControl w:val="0"/>
        <w:spacing w:before="119" w:after="119" w:line="240" w:lineRule="auto"/>
        <w:contextualSpacing/>
        <w:rPr>
          <w:rFonts w:asciiTheme="minorHAnsi" w:eastAsia="Times New Roman" w:hAnsiTheme="minorHAnsi" w:cstheme="minorHAnsi"/>
          <w:i/>
          <w:sz w:val="24"/>
          <w:szCs w:val="24"/>
          <w:lang w:val="pl-PL"/>
        </w:rPr>
      </w:pPr>
    </w:p>
    <w:p w14:paraId="0A28F640" w14:textId="77777777" w:rsidR="00992C6F" w:rsidRPr="006D0CFF" w:rsidRDefault="00992C6F" w:rsidP="00992C6F">
      <w:pPr>
        <w:widowControl w:val="0"/>
        <w:spacing w:before="119" w:after="119" w:line="240" w:lineRule="auto"/>
        <w:contextualSpacing/>
        <w:rPr>
          <w:rFonts w:asciiTheme="minorHAnsi" w:eastAsia="Times New Roman" w:hAnsiTheme="minorHAnsi" w:cstheme="minorHAnsi"/>
          <w:i/>
          <w:sz w:val="24"/>
          <w:szCs w:val="24"/>
          <w:lang w:val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992C6F" w:rsidRPr="006D0CFF" w14:paraId="3E11C15B" w14:textId="77777777" w:rsidTr="00E048A1">
        <w:tc>
          <w:tcPr>
            <w:tcW w:w="3258" w:type="dxa"/>
            <w:hideMark/>
          </w:tcPr>
          <w:p w14:paraId="607BA68D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02B15CFF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69495A15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pl-PL"/>
              </w:rPr>
              <w:t>…………………………………………..</w:t>
            </w:r>
          </w:p>
        </w:tc>
      </w:tr>
      <w:tr w:rsidR="00992C6F" w:rsidRPr="006D0CFF" w14:paraId="51330F8B" w14:textId="77777777" w:rsidTr="00E048A1">
        <w:tc>
          <w:tcPr>
            <w:tcW w:w="3258" w:type="dxa"/>
            <w:hideMark/>
          </w:tcPr>
          <w:p w14:paraId="4A3395DA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>imię i nazwisko</w:t>
            </w:r>
          </w:p>
          <w:p w14:paraId="3808A536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EB6DA5D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>miejscowość i data</w:t>
            </w:r>
          </w:p>
        </w:tc>
        <w:tc>
          <w:tcPr>
            <w:tcW w:w="3148" w:type="dxa"/>
            <w:hideMark/>
          </w:tcPr>
          <w:p w14:paraId="07E40226" w14:textId="77777777" w:rsidR="00992C6F" w:rsidRPr="006D0CFF" w:rsidRDefault="00992C6F">
            <w:pPr>
              <w:widowControl w:val="0"/>
              <w:spacing w:before="119" w:after="119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</w:pPr>
            <w:r w:rsidRPr="006D0CFF">
              <w:rPr>
                <w:rFonts w:asciiTheme="minorHAnsi" w:eastAsia="Times New Roman" w:hAnsiTheme="minorHAnsi" w:cstheme="minorHAnsi"/>
                <w:i/>
                <w:sz w:val="20"/>
                <w:szCs w:val="24"/>
                <w:lang w:val="pl-PL"/>
              </w:rPr>
              <w:t>podpis rodzica/opiekuna prawnego</w:t>
            </w:r>
          </w:p>
        </w:tc>
      </w:tr>
    </w:tbl>
    <w:p w14:paraId="5B139331" w14:textId="0355BF62" w:rsidR="00E048A1" w:rsidRDefault="00E048A1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lang w:val="pl-PL" w:eastAsia="en-US"/>
        </w:rPr>
      </w:pPr>
    </w:p>
    <w:p w14:paraId="353DD8EF" w14:textId="77777777" w:rsidR="00A01EC8" w:rsidRDefault="00A01EC8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lang w:val="pl-PL" w:eastAsia="en-US"/>
        </w:rPr>
      </w:pPr>
    </w:p>
    <w:p w14:paraId="370A1A79" w14:textId="52DBF35A" w:rsidR="00E048A1" w:rsidRPr="00E048A1" w:rsidRDefault="00E048A1" w:rsidP="00E048A1">
      <w:pPr>
        <w:spacing w:after="160" w:line="256" w:lineRule="auto"/>
        <w:rPr>
          <w:rFonts w:ascii="Calibri" w:eastAsia="Calibri" w:hAnsi="Calibri" w:cs="Times New Roman"/>
          <w:b/>
          <w:color w:val="auto"/>
          <w:sz w:val="24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lang w:val="pl-PL" w:eastAsia="en-US"/>
        </w:rPr>
        <w:t>Klauzula informacyjna:</w:t>
      </w:r>
    </w:p>
    <w:p w14:paraId="19A66F99" w14:textId="034B3B05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bookmarkStart w:id="1" w:name="_Hlk3548117"/>
      <w:r w:rsidRPr="00E048A1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 xml:space="preserve">Administratorem danych osobowych w postaci wizerunku dziecka jest </w:t>
      </w:r>
      <w:r w:rsidR="00691AA5" w:rsidRPr="00A01EC8">
        <w:rPr>
          <w:rFonts w:ascii="Calibri" w:eastAsia="Calibri" w:hAnsi="Calibri" w:cs="Times New Roman"/>
          <w:b/>
          <w:bCs/>
          <w:color w:val="auto"/>
          <w:sz w:val="20"/>
          <w:szCs w:val="20"/>
          <w:lang w:val="pl-PL" w:eastAsia="en-US"/>
        </w:rPr>
        <w:t>Polski Komitet Paraolimpijski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(PKPar) 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z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siedzibą przy ul. Trylogii 2/16, 01-982 Warszawa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7, 05 – 080 Izabelin, 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tel.: +48 22 824 08 72, e-mail: biuro@paralympic.org.pl</w:t>
      </w:r>
    </w:p>
    <w:p w14:paraId="2113F9AE" w14:textId="3098DBD0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Kontakt z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nspektorem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O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chrony </w:t>
      </w:r>
      <w:r w:rsidR="00692D2D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D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anych możliwy pod adresem e-mail: iod@</w:t>
      </w:r>
      <w:r w:rsidR="00691AA5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paralympic.org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.pl.</w:t>
      </w:r>
    </w:p>
    <w:p w14:paraId="165E4B6D" w14:textId="18963B95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Dane osobowe w postaci wizerunku dziecka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będą przetwarzane w celu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publik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acji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</w:t>
      </w:r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(rozpowszechniania) 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na stronie internetowej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, fanpage’u </w:t>
      </w:r>
      <w:r w:rsidR="00691AA5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na portalu społecznościowym Facebook</w:t>
      </w:r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oraz w celu przekazania raportu z zajęć WF z </w:t>
      </w:r>
      <w:proofErr w:type="spellStart"/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Paraolipijczykiem</w:t>
      </w:r>
      <w:proofErr w:type="spellEnd"/>
      <w:r w:rsidR="00692D2D" w:rsidRPr="00A01EC8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 xml:space="preserve"> </w:t>
      </w:r>
      <w:r w:rsidR="009E56CE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do sponsora PKPar jakim jest Polski Koncern Naftowy ORLEN S.A. z siedzibą w Płocku. </w:t>
      </w:r>
    </w:p>
    <w:p w14:paraId="3A804574" w14:textId="77777777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Podstawą prawną wykorzystania wizerunku dziecka jest zgoda rodzica/opiekuna prawnego (art. 6 ust. 1 lit. a ogólnego rozporządzenia o ochronie danych osobowych z dnia 27 kwietnia 2016 r.  tzw. RODO).</w:t>
      </w:r>
    </w:p>
    <w:p w14:paraId="65F53719" w14:textId="35C91F23" w:rsidR="00E048A1" w:rsidRPr="00A01EC8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Zgoda na wykorzystanie wizerunku może być wycofana w każdym czasie bez wpływu na zgodność z prawem przetwarzania, którego dokonano na podstawie zgody przed jej cofnięciem.</w:t>
      </w:r>
    </w:p>
    <w:p w14:paraId="7FBC4752" w14:textId="4B94CA69" w:rsidR="00593099" w:rsidRDefault="00593099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</w:pP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W celu wycofania zgody prosimy o kontakt na adres mailowy </w:t>
      </w:r>
      <w:hyperlink r:id="rId8" w:history="1">
        <w:r w:rsidRPr="00A01EC8">
          <w:rPr>
            <w:rStyle w:val="Hipercze"/>
            <w:rFonts w:ascii="Calibri" w:eastAsia="Calibri" w:hAnsi="Calibri" w:cs="Times New Roman"/>
            <w:bCs/>
            <w:color w:val="auto"/>
            <w:sz w:val="20"/>
            <w:szCs w:val="20"/>
            <w:u w:val="none"/>
            <w:lang w:val="pl-PL" w:eastAsia="en-US"/>
          </w:rPr>
          <w:t>biuro@paralympic.org.pl</w:t>
        </w:r>
      </w:hyperlink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 lub </w:t>
      </w:r>
      <w:r w:rsidRPr="00E048A1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iod@</w:t>
      </w: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paralympic.org</w:t>
      </w:r>
      <w:r w:rsidRPr="00E048A1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.pl</w:t>
      </w:r>
      <w:r w:rsidRPr="00A01EC8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 lub pisemnie na adres siedziby PKPar.</w:t>
      </w:r>
    </w:p>
    <w:p w14:paraId="26260D1D" w14:textId="0D90800D" w:rsidR="00A14399" w:rsidRPr="00E048A1" w:rsidRDefault="00A14399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</w:pPr>
      <w:r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 xml:space="preserve">Wizerunki dzieci w postaci zdjęć będą przetwarzane </w:t>
      </w:r>
      <w:r w:rsidR="004535B7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do momentu wycofania Państwa zgody</w:t>
      </w:r>
      <w:r w:rsidR="00AF3C65">
        <w:rPr>
          <w:rFonts w:ascii="Calibri" w:eastAsia="Calibri" w:hAnsi="Calibri" w:cs="Times New Roman"/>
          <w:bCs/>
          <w:color w:val="auto"/>
          <w:sz w:val="20"/>
          <w:szCs w:val="20"/>
          <w:lang w:val="pl-PL" w:eastAsia="en-US"/>
        </w:rPr>
        <w:t>.</w:t>
      </w:r>
    </w:p>
    <w:p w14:paraId="0B4FB09F" w14:textId="7823E895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Niniejszy dokument jak i dane osobowe w nim zawarte, będą przetwarzane do czasu upływu terminu przedawnienia ewentualnych wzajemnych roszczeń wynikających z celu przetwarzania, w tym jako dowód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lastRenderedPageBreak/>
        <w:t>spełnienia wymagań prawnych wynikających z RODO</w:t>
      </w:r>
      <w:r w:rsid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,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co stanowi prawnie uzasadniony interes Administratora (art. 6 ust. 1 lit. f RODO)</w:t>
      </w:r>
    </w:p>
    <w:p w14:paraId="0B3784E1" w14:textId="77777777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b/>
          <w:color w:val="auto"/>
          <w:sz w:val="20"/>
          <w:szCs w:val="20"/>
          <w:lang w:val="pl-PL" w:eastAsia="en-US"/>
        </w:rPr>
        <w:t>Wyrażenie zgody na wykorzystanie wizerunku jest całkowicie dobrowolne.</w:t>
      </w:r>
    </w:p>
    <w:p w14:paraId="6BF1594B" w14:textId="77777777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Na zasadach opisanych w RODO przysługuje Państwu prawo dostępu do treści swoich danych i danych dziecka,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4FB7CDF" w14:textId="69D7A289" w:rsidR="00E048A1" w:rsidRPr="00E048A1" w:rsidRDefault="00E048A1" w:rsidP="00A01EC8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Odbiorcami danych osobowych dzieci w postaci wizerunku będą użytkownicy odwiedzający stronę internetową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PKPar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oraz fanpage na Facebooku,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oraz sponsor PKPar -</w:t>
      </w:r>
      <w:r w:rsidR="00A14399" w:rsidRP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</w:t>
      </w:r>
      <w:r w:rsidR="00A14399" w:rsidRPr="00A01EC8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Polski Koncern Naftowy ORLEN S.A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.</w:t>
      </w:r>
    </w:p>
    <w:bookmarkEnd w:id="1"/>
    <w:p w14:paraId="482842BB" w14:textId="0D9E8E65" w:rsidR="00A14399" w:rsidRPr="00405E32" w:rsidRDefault="00E048A1" w:rsidP="00405E32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</w:pP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W związku z tym, że zdjęcia z wizerunkiem dziecka mogą być zamieszczane na fanpage’u 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PKPar 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znajdującym się w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serwisie społecznościowym Facebook, informujemy, że, serwery Facebook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Ireland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mogą znajdować się w</w:t>
      </w:r>
      <w:r w:rsidR="00A14399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 </w:t>
      </w:r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Stanach Zjednoczonych. Firma Facebook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Ireland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 Limited (4 Grand Canal </w:t>
      </w:r>
      <w:proofErr w:type="spellStart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>Square</w:t>
      </w:r>
      <w:proofErr w:type="spellEnd"/>
      <w:r w:rsidRPr="00E048A1">
        <w:rPr>
          <w:rFonts w:ascii="Calibri" w:eastAsia="Calibri" w:hAnsi="Calibri" w:cs="Times New Roman"/>
          <w:color w:val="auto"/>
          <w:sz w:val="20"/>
          <w:szCs w:val="20"/>
          <w:lang w:val="pl-PL" w:eastAsia="en-US"/>
        </w:rPr>
        <w:t xml:space="preserve">, Grand Canal Harbour, Dublin 2, Irlandia) przystąpiła do programu Tarcza Prywatności EU-US zapewniając odpowiedni poziom ochrony przetwarzanych danych osobowych akceptowany przez Komisję Europejską. </w:t>
      </w:r>
    </w:p>
    <w:p w14:paraId="3FA0F51E" w14:textId="77777777" w:rsidR="00BE2CC8" w:rsidRPr="00A01EC8" w:rsidRDefault="00BE2CC8" w:rsidP="00A01EC8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BE2CC8" w:rsidRPr="00A01EC8" w:rsidSect="00A01EC8">
      <w:footerReference w:type="default" r:id="rId9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6471" w14:textId="77777777" w:rsidR="002F0AA6" w:rsidRDefault="002F0AA6" w:rsidP="00A01EC8">
      <w:pPr>
        <w:spacing w:line="240" w:lineRule="auto"/>
      </w:pPr>
      <w:r>
        <w:separator/>
      </w:r>
    </w:p>
  </w:endnote>
  <w:endnote w:type="continuationSeparator" w:id="0">
    <w:p w14:paraId="22485420" w14:textId="77777777" w:rsidR="002F0AA6" w:rsidRDefault="002F0AA6" w:rsidP="00A01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C353E8" w14:textId="71631ABE" w:rsidR="00A01EC8" w:rsidRPr="00A01EC8" w:rsidRDefault="00A01EC8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52556515" w14:textId="77777777" w:rsidR="00A01EC8" w:rsidRDefault="00A01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19EE" w14:textId="77777777" w:rsidR="002F0AA6" w:rsidRDefault="002F0AA6" w:rsidP="00A01EC8">
      <w:pPr>
        <w:spacing w:line="240" w:lineRule="auto"/>
      </w:pPr>
      <w:r>
        <w:separator/>
      </w:r>
    </w:p>
  </w:footnote>
  <w:footnote w:type="continuationSeparator" w:id="0">
    <w:p w14:paraId="2A8B022E" w14:textId="77777777" w:rsidR="002F0AA6" w:rsidRDefault="002F0AA6" w:rsidP="00A01E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6"/>
    <w:rsid w:val="00003D5C"/>
    <w:rsid w:val="000343C4"/>
    <w:rsid w:val="002F0AA6"/>
    <w:rsid w:val="00405E32"/>
    <w:rsid w:val="004535B7"/>
    <w:rsid w:val="00593099"/>
    <w:rsid w:val="00652C7B"/>
    <w:rsid w:val="00691AA5"/>
    <w:rsid w:val="00692D2D"/>
    <w:rsid w:val="006D0CFF"/>
    <w:rsid w:val="00815988"/>
    <w:rsid w:val="008161FE"/>
    <w:rsid w:val="0096777C"/>
    <w:rsid w:val="00992C6F"/>
    <w:rsid w:val="009E56CE"/>
    <w:rsid w:val="00A01EC8"/>
    <w:rsid w:val="00A14399"/>
    <w:rsid w:val="00AF3C65"/>
    <w:rsid w:val="00BE2CC8"/>
    <w:rsid w:val="00D13B95"/>
    <w:rsid w:val="00E048A1"/>
    <w:rsid w:val="00E81926"/>
    <w:rsid w:val="00F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2368"/>
  <w15:chartTrackingRefBased/>
  <w15:docId w15:val="{06332351-6A2C-4EE9-8468-77D0B495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6F"/>
    <w:pPr>
      <w:spacing w:after="0" w:line="276" w:lineRule="auto"/>
    </w:pPr>
    <w:rPr>
      <w:rFonts w:ascii="Arial" w:eastAsia="Arial" w:hAnsi="Arial" w:cs="Arial"/>
      <w:color w:val="00000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C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C6F"/>
    <w:pPr>
      <w:ind w:left="720"/>
      <w:contextualSpacing/>
    </w:pPr>
  </w:style>
  <w:style w:type="table" w:styleId="Tabela-Siatka">
    <w:name w:val="Table Grid"/>
    <w:basedOn w:val="Standardowy"/>
    <w:uiPriority w:val="59"/>
    <w:rsid w:val="00992C6F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3E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EC8"/>
    <w:rPr>
      <w:rFonts w:ascii="Arial" w:eastAsia="Arial" w:hAnsi="Arial" w:cs="Arial"/>
      <w:color w:val="000000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01E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EC8"/>
    <w:rPr>
      <w:rFonts w:ascii="Arial" w:eastAsia="Arial" w:hAnsi="Arial" w:cs="Arial"/>
      <w:color w:val="00000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dcterms:created xsi:type="dcterms:W3CDTF">2019-11-07T08:34:00Z</dcterms:created>
  <dcterms:modified xsi:type="dcterms:W3CDTF">2019-11-07T10:24:00Z</dcterms:modified>
</cp:coreProperties>
</file>