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D3741">
        <w:rPr>
          <w:rFonts w:ascii="Calibri" w:hAnsi="Calibri" w:cs="Calibri"/>
          <w:b/>
          <w:bCs/>
          <w:color w:val="000000"/>
          <w:sz w:val="20"/>
          <w:szCs w:val="20"/>
        </w:rPr>
        <w:t>33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D3741">
        <w:rPr>
          <w:rFonts w:ascii="Calibri" w:hAnsi="Calibri" w:cs="Calibri"/>
          <w:b/>
          <w:color w:val="000000"/>
          <w:sz w:val="20"/>
          <w:szCs w:val="20"/>
        </w:rPr>
        <w:t>06.06</w:t>
      </w:r>
      <w:r w:rsidR="00F61A05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A960DD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A960DD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A960DD">
        <w:trPr>
          <w:gridAfter w:val="1"/>
          <w:wAfter w:w="18" w:type="dxa"/>
          <w:trHeight w:val="663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 xml:space="preserve">Poznań (sekcja pływacka): 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C9651C" w:rsidRPr="007D3741" w:rsidRDefault="00C9651C" w:rsidP="007D374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A960DD">
        <w:trPr>
          <w:gridAfter w:val="1"/>
          <w:wAfter w:w="18" w:type="dxa"/>
          <w:trHeight w:val="519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 xml:space="preserve">Tarnów (sekcja pływacka x 2): 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132893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Oczekujemy zapewnienia prowadzenia przez trenerów/instruktorów pływania zajęć sekcji pływackiej, w liczbie min. 240 godzin łącznie (średnio 1-5 godzin dziennie, średnio 2-3 razy w tygodniu) w okresie od 14.06.2019 r. do 31.03.2020 r., zgodnie z harmonogramem zajęć </w:t>
            </w:r>
            <w:r>
              <w:rPr>
                <w:rFonts w:asciiTheme="minorHAnsi" w:hAnsiTheme="minorHAnsi"/>
                <w:sz w:val="18"/>
                <w:szCs w:val="18"/>
              </w:rPr>
              <w:t>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Default="00545A1D" w:rsidP="00132893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  <w:p w:rsidR="007D3741" w:rsidRPr="007D3741" w:rsidRDefault="00B0419B" w:rsidP="00B0419B">
            <w:pPr>
              <w:pStyle w:val="Podtytu"/>
              <w:jc w:val="left"/>
              <w:rPr>
                <w:rFonts w:ascii="Calibri" w:eastAsia="Times New Roman" w:hAnsi="Calibri" w:cs="Calibri"/>
                <w:b/>
                <w:i w:val="0"/>
                <w:iCs w:val="0"/>
              </w:rPr>
            </w:pPr>
            <w:r>
              <w:rPr>
                <w:rFonts w:ascii="Calibri" w:eastAsia="Times New Roman" w:hAnsi="Calibri" w:cs="Calibri"/>
                <w:b/>
                <w:i w:val="0"/>
                <w:iCs w:val="0"/>
              </w:rPr>
              <w:lastRenderedPageBreak/>
              <w:t xml:space="preserve">        </w:t>
            </w:r>
            <w:r w:rsidR="007D3741" w:rsidRPr="007D3741">
              <w:rPr>
                <w:rFonts w:ascii="Calibri" w:eastAsia="Times New Roman" w:hAnsi="Calibri" w:cs="Calibri"/>
                <w:b/>
                <w:i w:val="0"/>
                <w:iCs w:val="0"/>
              </w:rPr>
              <w:t>240</w:t>
            </w:r>
          </w:p>
          <w:p w:rsidR="007D3741" w:rsidRPr="007D3741" w:rsidRDefault="007D3741" w:rsidP="007D3741">
            <w:pPr>
              <w:pStyle w:val="Tekstpodstawowy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lastRenderedPageBreak/>
              <w:t>Rzeszów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132893" w:rsidRPr="00F61A05" w:rsidRDefault="00132893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962F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Mikołów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545A1D" w:rsidRPr="00F61A05" w:rsidRDefault="00545A1D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Bieruń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545A1D" w:rsidRPr="00F61A05" w:rsidRDefault="00545A1D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Głogów Małopolski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545A1D" w:rsidRPr="00F61A05" w:rsidRDefault="00545A1D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Żagań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545A1D" w:rsidRPr="00F61A05" w:rsidRDefault="00545A1D" w:rsidP="007D374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:rsidTr="00A960DD">
        <w:trPr>
          <w:gridAfter w:val="1"/>
          <w:wAfter w:w="18" w:type="dxa"/>
          <w:trHeight w:val="661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lastRenderedPageBreak/>
              <w:t>Radom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61A05" w:rsidRPr="00F61A05" w:rsidRDefault="00F61A05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Staszów (sekcja pływacka):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F61A05" w:rsidRPr="00F61A05" w:rsidRDefault="00F61A05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Elbląg (sekcja Boccia):</w:t>
            </w:r>
          </w:p>
          <w:p w:rsidR="007D3741" w:rsidRPr="007D3741" w:rsidRDefault="007D3741" w:rsidP="007D374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7D3741">
              <w:rPr>
                <w:rFonts w:asciiTheme="minorHAnsi" w:hAnsiTheme="minorHAnsi"/>
                <w:sz w:val="18"/>
                <w:szCs w:val="18"/>
                <w:lang w:eastAsia="ar-SA"/>
              </w:rPr>
              <w:t>Oczekujemy zapewnienia prowadzenia przez trenerów/instruktorów BOCCI zajęć sekcji bocci, w liczbie min. 240 godzin łącznie (średnio 1-5 godzin dziennie, średnio 2-3 razy w tygodniu) w okresie od 14.06.2019 r. do 31.03.2020 r., zgodnie z harmonogramem zajęć opracowanym przez Zamawiającego.</w:t>
            </w:r>
          </w:p>
          <w:p w:rsidR="00F61A05" w:rsidRPr="00F61A05" w:rsidRDefault="00F61A05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057B59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Wołomin (sekcja szermierki na wózkach):</w:t>
            </w:r>
          </w:p>
          <w:p w:rsidR="007D3741" w:rsidRPr="007D3741" w:rsidRDefault="007D3741" w:rsidP="007D374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7D3741">
              <w:rPr>
                <w:rFonts w:asciiTheme="minorHAnsi" w:hAnsiTheme="minorHAnsi"/>
                <w:sz w:val="18"/>
                <w:szCs w:val="18"/>
                <w:lang w:eastAsia="ar-SA"/>
              </w:rPr>
              <w:t>Oczekujemy zapewnienia prowadzenia przez trenerów/instruktorów szermierki zajęć sekcji szermierki na wózkach, w liczbie min. 180 godzin łącznie (średnio 1-5 godzin dziennie, średnio 2 razy w tygodniu) w okresie od 14.06.2019 r. do 31.03.2020 r., zgodnie z harmonogramem zajęć opracowanym przez Zamawiającego.</w:t>
            </w:r>
          </w:p>
          <w:p w:rsidR="00057B59" w:rsidRPr="00F61A05" w:rsidRDefault="00057B59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59" w:rsidRDefault="00057B5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59" w:rsidRDefault="007D3741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59" w:rsidRPr="00962F1D" w:rsidRDefault="00057B5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Kielce (sekcja łucznicza):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łucznictwa zajęć sekcji łuczniczej, w liczbie min. 240 godzin łącznie (średnio 1-5 godzin dziennie, średnio 2-3 razy w tygodniu) w okresie od 14.06.2019 r. do 31.03.2020 r., zgodnie z harmonogramem zajęć opracowanym przez Zamawiającego.</w:t>
            </w:r>
          </w:p>
          <w:p w:rsidR="007D3741" w:rsidRPr="00F61A05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Kraków (sekcja wioślarska):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 xml:space="preserve">Oczekujemy zapewnienia prowadzenia przez trenerów/instruktorów wioślarstwa zajęć sekcji wioślarskiej, w liczbie min. 240 godzin łącznie (średnio 1-5 godzin dziennie, średnio 2-3 razy w tygodniu) </w:t>
            </w:r>
            <w:r w:rsidRPr="007D3741">
              <w:rPr>
                <w:rFonts w:asciiTheme="minorHAnsi" w:hAnsiTheme="minorHAnsi"/>
                <w:sz w:val="18"/>
                <w:szCs w:val="18"/>
              </w:rPr>
              <w:lastRenderedPageBreak/>
              <w:t>w okresie od 14.06.2019 r. do 31.03.2020 r., zgodnie z harmonogramem zajęć opracowanym przez Zamawiającego.</w:t>
            </w:r>
          </w:p>
          <w:p w:rsidR="007D3741" w:rsidRPr="00F61A05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lastRenderedPageBreak/>
              <w:t>Rzeszów (sekcja siatkówki na siedząco):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siatkówki zajęć sekcji siatkówki na siedząco, w liczbie min. 240 godzin łącznie (średnio 1-5 godzin dziennie, średnio 2-3 razy w tygodniu) w okresie od 14.06.2019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Gliwice (sekcja siatkówki na siedząco):</w:t>
            </w:r>
          </w:p>
          <w:p w:rsidR="007D3741" w:rsidRPr="00F61A05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siatkówki zajęć sekcji siatkówki na siedząco, w liczbie min. 240 godzin łącznie (średnio 1-5 godzin dziennie, średnio 2-3 razy w tygodniu) w okresie od 14.06.2019 r. do 31.03.2020 r., zgodnie z harmonogramem zajęć opracowanym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Opole (sekcja siatkówki na siedząco):</w:t>
            </w:r>
          </w:p>
          <w:p w:rsidR="007D3741" w:rsidRPr="00F61A05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siatkówki zajęć sekcji siatkówki na siedząco, w liczbie min. 240 godzin łącznie (średnio 1-5 godzin dziennie, średnio 2-3 razy w tygodniu) w okresie od 14.06.2019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Warszawa (sekcja siatkówki na siedząco):</w:t>
            </w:r>
          </w:p>
          <w:p w:rsidR="007D3741" w:rsidRPr="00F61A05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siatkówki zajęć sekcji siatkówki na siedząco, w liczbie min. 240 godzin łącznie (średnio 1-5 godzin dziennie, średnio 2-3 razy w tygodniu) w okresie od 14.06.2019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7D3741" w:rsidP="001F17DD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Lębork (sekcja siatkówki na siedząco):</w:t>
            </w:r>
          </w:p>
          <w:p w:rsidR="007D3741" w:rsidRPr="007D3741" w:rsidRDefault="007D3741" w:rsidP="007D3741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siatkówki zajęć sekcji siatkówki na siedząco, w liczbie min. 240 godzin łącznie (średnio 1-5 godzin dziennie, średnio 2-3 razy w tygodniu) w okresie od 14.06.2019 r. do 31.03.2020 r., zgodnie z harmonogramem zajęć opracowanym przez Zamawiającego.</w:t>
            </w:r>
          </w:p>
          <w:p w:rsidR="007D3741" w:rsidRPr="00F61A05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B0419B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D3741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41" w:rsidRPr="007D3741" w:rsidRDefault="007D3741" w:rsidP="007D3741">
            <w:p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Rzeszów (sekcja race runningu):</w:t>
            </w:r>
          </w:p>
          <w:p w:rsidR="007D3741" w:rsidRPr="007D3741" w:rsidRDefault="007D3741" w:rsidP="007D374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D3741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race runningu zajęć sekcji race runningu, w liczbie min. 240 godzin łącznie (średnio 1-5 godzin dziennie, średnio 2-3 razy w tygodniu) w okresie od 14.06.2019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Default="007D3741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41" w:rsidRDefault="00B0419B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41" w:rsidRPr="00962F1D" w:rsidRDefault="007D3741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A960DD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A960DD">
        <w:trPr>
          <w:gridAfter w:val="2"/>
          <w:wAfter w:w="28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057B59" w:rsidRPr="00057B59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r w:rsidR="00B0419B" w:rsidRPr="00B0419B">
              <w:rPr>
                <w:rFonts w:ascii="Calibri" w:hAnsi="Calibri" w:cs="Calibri"/>
                <w:sz w:val="18"/>
                <w:szCs w:val="18"/>
              </w:rPr>
              <w:t>Poznań, Tarnów, Rzeszów, Mikołów, Bieruń, Głogów Małopolski, Żagań, Radom, Staszów, Elbląg, Wołomin, Kielce, Kraków, Gliwice, Opole, Warszawa i Lębork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:rsidTr="00A960DD">
        <w:trPr>
          <w:gridAfter w:val="2"/>
          <w:wAfter w:w="28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A960DD">
        <w:trPr>
          <w:gridAfter w:val="2"/>
          <w:wAfter w:w="28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78" w:rsidRDefault="001E4C78">
      <w:r>
        <w:separator/>
      </w:r>
    </w:p>
  </w:endnote>
  <w:endnote w:type="continuationSeparator" w:id="0">
    <w:p w:rsidR="001E4C78" w:rsidRDefault="001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1DF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1DF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78" w:rsidRDefault="001E4C78">
      <w:r>
        <w:separator/>
      </w:r>
    </w:p>
  </w:footnote>
  <w:footnote w:type="continuationSeparator" w:id="0">
    <w:p w:rsidR="001E4C78" w:rsidRDefault="001E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1E4C78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C3EA0"/>
    <w:rsid w:val="007D3741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B91DF3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PKPar</cp:lastModifiedBy>
  <cp:revision>2</cp:revision>
  <cp:lastPrinted>2015-12-17T12:33:00Z</cp:lastPrinted>
  <dcterms:created xsi:type="dcterms:W3CDTF">2019-06-06T12:04:00Z</dcterms:created>
  <dcterms:modified xsi:type="dcterms:W3CDTF">2019-06-06T12:04:00Z</dcterms:modified>
</cp:coreProperties>
</file>