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BA5581" w:rsidRDefault="00450479" w:rsidP="00BA5581">
      <w:pPr>
        <w:rPr>
          <w:rFonts w:asciiTheme="minorHAnsi" w:hAnsiTheme="minorHAnsi"/>
          <w:b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BA5581">
        <w:rPr>
          <w:rFonts w:ascii="Calibri" w:hAnsi="Calibri" w:cs="Calibri"/>
          <w:bCs/>
          <w:color w:val="000000"/>
          <w:sz w:val="20"/>
          <w:szCs w:val="20"/>
        </w:rPr>
        <w:t xml:space="preserve"> nr </w:t>
      </w:r>
      <w:r w:rsidR="00F45CA3">
        <w:rPr>
          <w:rFonts w:ascii="Calibri" w:hAnsi="Calibri" w:cs="Calibri"/>
          <w:b/>
          <w:bCs/>
          <w:color w:val="000000"/>
          <w:sz w:val="20"/>
          <w:szCs w:val="20"/>
        </w:rPr>
        <w:t>50</w:t>
      </w:r>
      <w:r w:rsidR="00333698" w:rsidRPr="00BA5581">
        <w:rPr>
          <w:rFonts w:ascii="Calibri" w:hAnsi="Calibri" w:cs="Calibri"/>
          <w:b/>
          <w:bCs/>
          <w:color w:val="000000"/>
          <w:sz w:val="20"/>
          <w:szCs w:val="20"/>
        </w:rPr>
        <w:t>/2018</w:t>
      </w:r>
      <w:r w:rsidRPr="00BA5581">
        <w:rPr>
          <w:rFonts w:ascii="Calibri" w:hAnsi="Calibri" w:cs="Calibri"/>
          <w:b/>
          <w:bCs/>
          <w:color w:val="000000"/>
          <w:sz w:val="20"/>
          <w:szCs w:val="20"/>
        </w:rPr>
        <w:t xml:space="preserve"> z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F45CA3">
        <w:rPr>
          <w:rFonts w:ascii="Calibri" w:hAnsi="Calibri" w:cs="Calibri"/>
          <w:b/>
          <w:color w:val="000000"/>
          <w:sz w:val="20"/>
          <w:szCs w:val="20"/>
        </w:rPr>
        <w:t>27.06</w:t>
      </w:r>
      <w:r w:rsidR="00333698">
        <w:rPr>
          <w:rFonts w:ascii="Calibri" w:hAnsi="Calibri" w:cs="Calibri"/>
          <w:b/>
          <w:color w:val="000000"/>
          <w:sz w:val="20"/>
          <w:szCs w:val="20"/>
        </w:rPr>
        <w:t>.2018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BA5581">
        <w:rPr>
          <w:rFonts w:ascii="Calibri" w:hAnsi="Calibri" w:cs="Calibri"/>
          <w:color w:val="000000"/>
          <w:sz w:val="20"/>
          <w:szCs w:val="20"/>
        </w:rPr>
        <w:t>ługę wstępu do obiektów sportowych</w:t>
      </w:r>
      <w:r w:rsidR="00BA5581" w:rsidRPr="00BA5581">
        <w:rPr>
          <w:rFonts w:asciiTheme="minorHAnsi" w:hAnsiTheme="minorHAnsi"/>
          <w:b/>
          <w:bCs/>
          <w:color w:val="000000"/>
        </w:rPr>
        <w:t xml:space="preserve"> </w:t>
      </w:r>
      <w:r w:rsidR="00BA5581" w:rsidRPr="00BA5581">
        <w:rPr>
          <w:rFonts w:asciiTheme="minorHAnsi" w:hAnsiTheme="minorHAnsi"/>
          <w:bCs/>
          <w:color w:val="000000"/>
          <w:sz w:val="18"/>
        </w:rPr>
        <w:t xml:space="preserve">podczas </w:t>
      </w:r>
      <w:r w:rsidR="00AF0D1E">
        <w:rPr>
          <w:rFonts w:asciiTheme="minorHAnsi" w:hAnsiTheme="minorHAnsi"/>
          <w:bCs/>
          <w:color w:val="000000"/>
          <w:sz w:val="18"/>
        </w:rPr>
        <w:t>zajęć sekcji sportowej</w:t>
      </w:r>
      <w:r w:rsidR="00BA5581">
        <w:rPr>
          <w:rFonts w:asciiTheme="minorHAnsi" w:hAnsiTheme="minorHAnsi"/>
          <w:bCs/>
          <w:color w:val="000000"/>
          <w:sz w:val="18"/>
        </w:rPr>
        <w:t xml:space="preserve"> </w:t>
      </w:r>
      <w:r w:rsidR="00BA5581">
        <w:rPr>
          <w:rFonts w:ascii="Calibri" w:hAnsi="Calibri" w:cs="Calibri"/>
          <w:bCs/>
          <w:color w:val="000000"/>
          <w:sz w:val="20"/>
          <w:szCs w:val="20"/>
        </w:rPr>
        <w:t xml:space="preserve">(Numer CPV – </w:t>
      </w:r>
      <w:r w:rsidR="00BA5581" w:rsidRPr="00BA5581">
        <w:rPr>
          <w:rFonts w:asciiTheme="minorHAnsi" w:hAnsiTheme="minorHAnsi"/>
          <w:bCs/>
          <w:sz w:val="18"/>
        </w:rPr>
        <w:t>45212140-9</w:t>
      </w:r>
      <w:r w:rsidR="00BA5581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BA5581" w:rsidRPr="00BA5581">
        <w:rPr>
          <w:rFonts w:asciiTheme="minorHAnsi" w:hAnsiTheme="minorHAnsi"/>
          <w:bCs/>
          <w:color w:val="000000"/>
          <w:sz w:val="18"/>
        </w:rPr>
        <w:t xml:space="preserve"> w ramach projektu</w:t>
      </w:r>
      <w:r w:rsidR="00BA5581" w:rsidRPr="00BA5581">
        <w:rPr>
          <w:rFonts w:asciiTheme="minorHAnsi" w:hAnsiTheme="minorHAnsi"/>
          <w:bCs/>
          <w:i/>
          <w:color w:val="000000"/>
          <w:sz w:val="18"/>
        </w:rPr>
        <w:t xml:space="preserve"> </w:t>
      </w:r>
      <w:r w:rsidR="00AF0D1E">
        <w:rPr>
          <w:rFonts w:asciiTheme="minorHAnsi" w:hAnsiTheme="minorHAnsi"/>
          <w:bCs/>
          <w:color w:val="000000"/>
          <w:sz w:val="18"/>
        </w:rPr>
        <w:t>„Włącz się do ruchu</w:t>
      </w:r>
      <w:r w:rsidR="00BA5581">
        <w:rPr>
          <w:rFonts w:asciiTheme="minorHAnsi" w:hAnsiTheme="minorHAnsi"/>
          <w:bCs/>
          <w:color w:val="000000"/>
          <w:sz w:val="18"/>
        </w:rPr>
        <w:t>”</w:t>
      </w:r>
      <w:r w:rsidR="00180315" w:rsidRPr="00BA5581">
        <w:rPr>
          <w:rFonts w:ascii="Calibri" w:hAnsi="Calibri" w:cs="Calibri"/>
          <w:color w:val="000000"/>
          <w:sz w:val="14"/>
          <w:szCs w:val="20"/>
        </w:rPr>
        <w:t xml:space="preserve"> </w:t>
      </w:r>
      <w:r w:rsidR="006236FE">
        <w:rPr>
          <w:rFonts w:ascii="Calibri" w:hAnsi="Calibri" w:cs="Calibri"/>
          <w:color w:val="000000"/>
          <w:sz w:val="20"/>
          <w:szCs w:val="20"/>
        </w:rPr>
        <w:t>wspó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450479" w:rsidRDefault="00450479">
      <w:pPr>
        <w:jc w:val="center"/>
        <w:rPr>
          <w:rFonts w:ascii="Calibri" w:hAnsi="Calibri" w:cs="Calibri"/>
          <w:b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10"/>
        <w:gridCol w:w="2117"/>
        <w:gridCol w:w="451"/>
        <w:gridCol w:w="2242"/>
        <w:gridCol w:w="336"/>
        <w:gridCol w:w="2577"/>
        <w:gridCol w:w="772"/>
        <w:gridCol w:w="993"/>
        <w:gridCol w:w="812"/>
        <w:gridCol w:w="1668"/>
        <w:gridCol w:w="909"/>
        <w:gridCol w:w="2577"/>
        <w:gridCol w:w="7"/>
      </w:tblGrid>
      <w:tr w:rsidR="00450479" w:rsidTr="00EC6DFE">
        <w:trPr>
          <w:trHeight w:val="665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:rsidTr="00EC6DFE">
        <w:trPr>
          <w:trHeight w:val="689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C6DFE">
        <w:trPr>
          <w:trHeight w:val="570"/>
        </w:trPr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C6DFE">
        <w:tc>
          <w:tcPr>
            <w:tcW w:w="1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6236FE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ŚĆ A – OFERTA CENOWA</w:t>
            </w:r>
          </w:p>
        </w:tc>
      </w:tr>
      <w:tr w:rsidR="00450479" w:rsidTr="00EC6DFE">
        <w:tc>
          <w:tcPr>
            <w:tcW w:w="850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 w:rsidP="00B404D1">
            <w:pPr>
              <w:pStyle w:val="Tytu"/>
              <w:spacing w:line="240" w:lineRule="auto"/>
              <w:ind w:left="-98"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450479" w:rsidTr="00EC6DFE">
        <w:tc>
          <w:tcPr>
            <w:tcW w:w="850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</w:tc>
      </w:tr>
      <w:tr w:rsidR="00450479" w:rsidTr="00EC6DFE">
        <w:trPr>
          <w:trHeight w:val="649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12" w:rsidRPr="00AB1F12" w:rsidRDefault="00AB1F12" w:rsidP="00AB1F12">
            <w:pPr>
              <w:rPr>
                <w:rFonts w:asciiTheme="minorHAnsi" w:hAnsiTheme="minorHAnsi"/>
                <w:sz w:val="18"/>
              </w:rPr>
            </w:pPr>
            <w:r w:rsidRPr="00AB1F12">
              <w:rPr>
                <w:rFonts w:asciiTheme="minorHAnsi" w:hAnsiTheme="minorHAnsi" w:cs="Arial"/>
                <w:sz w:val="18"/>
              </w:rPr>
              <w:t xml:space="preserve">Poznań (sekcja tenisa stołowego): </w:t>
            </w:r>
          </w:p>
          <w:p w:rsidR="00450479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</w:rPr>
            </w:pPr>
            <w:r w:rsidRPr="00AB1F12">
              <w:rPr>
                <w:rFonts w:asciiTheme="minorHAnsi" w:hAnsiTheme="minorHAnsi"/>
                <w:sz w:val="18"/>
              </w:rPr>
              <w:t>Oczekujemy zapewnienia dostępu do obiektów sportowych tj. hali sportowej</w:t>
            </w:r>
            <w:r w:rsidRPr="00AB1F12">
              <w:rPr>
                <w:rFonts w:asciiTheme="minorHAnsi" w:hAnsiTheme="minorHAnsi"/>
                <w:color w:val="000000"/>
                <w:sz w:val="18"/>
              </w:rPr>
              <w:t xml:space="preserve"> na liczbę średnio 200 godzin łącznie w trakcie zajęć sekcji tenisa stołowego (średnio 1-5 godziny dziennie, średnio 3 razy w tygodniu) w okresie od 06.07.2018 r. do 31.03.2019 r. Preferowane dni i godziny zajęć: prosz</w:t>
            </w:r>
            <w:r w:rsidRPr="00AB1F12">
              <w:rPr>
                <w:rFonts w:asciiTheme="minorHAnsi" w:hAnsiTheme="minorHAnsi"/>
                <w:color w:val="000000"/>
                <w:sz w:val="18"/>
              </w:rPr>
              <w:t>ę o podanie dostępnych terminów.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450479" w:rsidTr="00EC6DFE">
        <w:trPr>
          <w:trHeight w:val="545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12" w:rsidRPr="00AB1F12" w:rsidRDefault="00AB1F12" w:rsidP="00AB1F12">
            <w:pPr>
              <w:jc w:val="both"/>
              <w:rPr>
                <w:rFonts w:asciiTheme="minorHAnsi" w:hAnsiTheme="minorHAnsi"/>
                <w:sz w:val="18"/>
              </w:rPr>
            </w:pPr>
            <w:r w:rsidRPr="00AB1F12">
              <w:rPr>
                <w:rFonts w:asciiTheme="minorHAnsi" w:hAnsiTheme="minorHAnsi"/>
                <w:sz w:val="18"/>
              </w:rPr>
              <w:t>Kielce (sekcja łucznicza):</w:t>
            </w:r>
          </w:p>
          <w:p w:rsidR="00450479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</w:rPr>
            </w:pPr>
            <w:r w:rsidRPr="00AB1F12">
              <w:rPr>
                <w:rFonts w:asciiTheme="minorHAnsi" w:hAnsiTheme="minorHAnsi"/>
                <w:sz w:val="18"/>
              </w:rPr>
              <w:t>Oczekujemy zapewnienia dostępu do obiektów sportowych tj. wynajem hali łuczniczej</w:t>
            </w:r>
            <w:r w:rsidRPr="00AB1F12">
              <w:rPr>
                <w:rFonts w:asciiTheme="minorHAnsi" w:hAnsiTheme="minorHAnsi"/>
                <w:color w:val="000000"/>
                <w:sz w:val="18"/>
              </w:rPr>
              <w:t>, na liczbę średnio 200 godzin łącznie w trakcie zajęć sekcji łuczniczej (średnio 1-5 godziny dziennie, średnio 3 razy w tygodniu) w okresie od 06.07.2018 r. do 31.03.2019 r. Preferowane dni i godziny zajęć: prosz</w:t>
            </w:r>
            <w:r w:rsidRPr="00AB1F12">
              <w:rPr>
                <w:rFonts w:asciiTheme="minorHAnsi" w:hAnsiTheme="minorHAnsi"/>
                <w:color w:val="000000"/>
                <w:sz w:val="18"/>
              </w:rPr>
              <w:t>ę o podanie dostępnych terminów.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450479" w:rsidTr="00EC6DFE">
        <w:trPr>
          <w:trHeight w:val="709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>Rzeszów, Frysztak (sekcja narciarska):</w:t>
            </w:r>
          </w:p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 xml:space="preserve">Oczekujemy zapewnienia dostępu do obiektów sportowych tj. </w:t>
            </w:r>
          </w:p>
          <w:p w:rsidR="00450479" w:rsidRPr="00AF0D1E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AB1F12">
              <w:rPr>
                <w:rFonts w:asciiTheme="minorHAnsi" w:hAnsiTheme="minorHAnsi"/>
                <w:sz w:val="18"/>
                <w:szCs w:val="18"/>
              </w:rPr>
              <w:t>wynajem Sali gimnastycznej, na liczbę średnio 40 godzin łącznie w trakcie zajęć sekcji narciarskiej (średnio 1-5 godziny dziennie, średnio 3 razy w tygodniu) w okresie od 01.09.2018 r. do 31.03.2019 r. Preferowane dni i godziny zajęć: proszę o podanie dostępnych terminów.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AF0D1E" w:rsidTr="00EC6DFE">
        <w:trPr>
          <w:trHeight w:val="709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lastRenderedPageBreak/>
              <w:t>Rzeszów, Frysztak (sekcja narciarska):</w:t>
            </w:r>
          </w:p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 xml:space="preserve">Oczekujemy zapewnienia dostępu do obiektów sportowych tj. </w:t>
            </w:r>
          </w:p>
          <w:p w:rsidR="00AF0D1E" w:rsidRPr="00AF0D1E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AB1F12">
              <w:rPr>
                <w:rFonts w:asciiTheme="minorHAnsi" w:hAnsiTheme="minorHAnsi"/>
                <w:sz w:val="18"/>
                <w:szCs w:val="18"/>
              </w:rPr>
              <w:t>wynajem siłowni, na liczbę średnio 25 godzin łącznie w trakcie zajęć sekcji narciarskiej (średnio 1-5 godziny dziennie, średnio 3 razy w tygodniu) w okresie od 01.09.2018 r. do 31.03.2019 r. Preferowane dni i godziny zajęć: proszę o podanie dostępnych terminów.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D1E" w:rsidRDefault="00AF0D1E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D1E" w:rsidRDefault="00AF0D1E">
            <w:pPr>
              <w:pStyle w:val="Tytu"/>
              <w:spacing w:line="240" w:lineRule="auto"/>
              <w:ind w:right="360"/>
            </w:pPr>
          </w:p>
        </w:tc>
      </w:tr>
      <w:tr w:rsidR="00AF0D1E" w:rsidTr="00EC6DFE">
        <w:trPr>
          <w:trHeight w:val="709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>Rzeszów, Frysztak (sekcja narciarska):</w:t>
            </w:r>
          </w:p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 xml:space="preserve">Oczekujemy zapewnienia dostępu do obiektów sportowych tj. </w:t>
            </w:r>
          </w:p>
          <w:p w:rsidR="00AF0D1E" w:rsidRPr="00AF0D1E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AB1F12">
              <w:rPr>
                <w:rFonts w:asciiTheme="minorHAnsi" w:hAnsiTheme="minorHAnsi"/>
                <w:sz w:val="18"/>
                <w:szCs w:val="18"/>
              </w:rPr>
              <w:t>zakup karnetów narciarskich, na liczbę średnio 135 godzin łącznie (proszę o podanie ceny za 1 karnet narciarski na 10 przejazdów) w trakcie zajęć sekcji narciarskiej (średnio 1-5 godziny dziennie, średnio 3 razy w tygodniu) w okresie od 01.09.2018 r. do 31.03.2019 r. Preferowane dni i godziny zajęć: proszę o podanie dostępnych terminów.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D1E" w:rsidRDefault="00AF0D1E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D1E" w:rsidRDefault="00AF0D1E">
            <w:pPr>
              <w:pStyle w:val="Tytu"/>
              <w:spacing w:line="240" w:lineRule="auto"/>
              <w:ind w:right="360"/>
            </w:pPr>
          </w:p>
        </w:tc>
      </w:tr>
      <w:tr w:rsidR="00AF0D1E" w:rsidTr="00EC6DFE">
        <w:trPr>
          <w:trHeight w:val="709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 xml:space="preserve">Rzeszów (sekcja Race </w:t>
            </w:r>
            <w:proofErr w:type="spellStart"/>
            <w:r w:rsidRPr="00AB1F12">
              <w:rPr>
                <w:rFonts w:asciiTheme="minorHAnsi" w:hAnsiTheme="minorHAnsi"/>
                <w:sz w:val="18"/>
                <w:szCs w:val="18"/>
              </w:rPr>
              <w:t>Running</w:t>
            </w:r>
            <w:proofErr w:type="spellEnd"/>
            <w:r w:rsidRPr="00AB1F12">
              <w:rPr>
                <w:rFonts w:asciiTheme="minorHAnsi" w:hAnsiTheme="minorHAnsi"/>
                <w:sz w:val="18"/>
                <w:szCs w:val="18"/>
              </w:rPr>
              <w:t>):</w:t>
            </w:r>
          </w:p>
          <w:p w:rsidR="00AF0D1E" w:rsidRPr="00AF0D1E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 xml:space="preserve">Oczekujemy zapewnienia dostępu do obiektów sportowych tj. wynajem Sali gimnastycznej oraz bieżni, na liczbę średnio 200 godzin łącznie w trakcie zajęć sekcji Race </w:t>
            </w:r>
            <w:proofErr w:type="spellStart"/>
            <w:r w:rsidRPr="00AB1F12">
              <w:rPr>
                <w:rFonts w:asciiTheme="minorHAnsi" w:hAnsiTheme="minorHAnsi"/>
                <w:sz w:val="18"/>
                <w:szCs w:val="18"/>
              </w:rPr>
              <w:t>Running</w:t>
            </w:r>
            <w:proofErr w:type="spellEnd"/>
            <w:r w:rsidRPr="00AB1F12">
              <w:rPr>
                <w:rFonts w:asciiTheme="minorHAnsi" w:hAnsiTheme="minorHAnsi"/>
                <w:sz w:val="18"/>
                <w:szCs w:val="18"/>
              </w:rPr>
              <w:t xml:space="preserve"> (średnio 1-5 godziny dziennie, średnio 3 razy w tygodniu) w okresie od 06.07.2018 r. do 31.03.2019 r. Preferowane dni i godziny zajęć: proszę o podanie dostępnych terminów.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D1E" w:rsidRDefault="00AF0D1E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D1E" w:rsidRDefault="00AF0D1E">
            <w:pPr>
              <w:pStyle w:val="Tytu"/>
              <w:spacing w:line="240" w:lineRule="auto"/>
              <w:ind w:right="360"/>
            </w:pPr>
          </w:p>
        </w:tc>
      </w:tr>
      <w:tr w:rsidR="00AF0D1E" w:rsidTr="00EC6DFE">
        <w:trPr>
          <w:trHeight w:val="709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 xml:space="preserve">Rzeszów, Głogów Małopolski (sekcja pływacka): </w:t>
            </w:r>
          </w:p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>Oczekujemy zapewnienia dostępu do obiektów sportowych tj.</w:t>
            </w:r>
          </w:p>
          <w:p w:rsidR="00AF0D1E" w:rsidRPr="00AF0D1E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AB1F12">
              <w:rPr>
                <w:rFonts w:asciiTheme="minorHAnsi" w:hAnsiTheme="minorHAnsi"/>
                <w:sz w:val="18"/>
                <w:szCs w:val="18"/>
              </w:rPr>
              <w:t>wynajem Sali gimnastycznej, na liczbę średnio 30 godzin łącznie w trakcie zajęć sekcji pływackiej (średnio 1-5 godziny dziennie, średnio 3 razy w tygodniu) w okresie od 01.08.2018 r. do 31.03.2019 r. Preferowane dni i godziny zajęć: proszę o podanie dostępnych terminów.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D1E" w:rsidRDefault="00AF0D1E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D1E" w:rsidRDefault="00AF0D1E">
            <w:pPr>
              <w:pStyle w:val="Tytu"/>
              <w:spacing w:line="240" w:lineRule="auto"/>
              <w:ind w:right="360"/>
            </w:pPr>
          </w:p>
        </w:tc>
      </w:tr>
      <w:tr w:rsidR="00AB1F12" w:rsidTr="00EC6DFE">
        <w:trPr>
          <w:trHeight w:val="709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 xml:space="preserve">Rzeszów, Głogów Małopolski (sekcja pływacka): </w:t>
            </w:r>
          </w:p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>Oczekujemy zapewnienia dostępu do obiektów sportowych tj.</w:t>
            </w:r>
          </w:p>
          <w:p w:rsidR="00AB1F12" w:rsidRPr="00AF0D1E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AB1F12">
              <w:rPr>
                <w:rFonts w:asciiTheme="minorHAnsi" w:hAnsiTheme="minorHAnsi"/>
                <w:sz w:val="18"/>
                <w:szCs w:val="18"/>
              </w:rPr>
              <w:t>wynajem siłowni, na liczbę średnio 20 godzin łącznie w trakcie zajęć sekcji pływackiej (średnio 1-5 godziny dziennie, średnio 3 razy w tygodniu) w okresie od 01.08.2018 r. do 31.03.2019 r. Preferowane dni i godziny zajęć: proszę o podanie dostępnych terminów.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12" w:rsidRDefault="00AB1F12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F12" w:rsidRDefault="00AB1F12">
            <w:pPr>
              <w:pStyle w:val="Tytu"/>
              <w:spacing w:line="240" w:lineRule="auto"/>
              <w:ind w:right="360"/>
            </w:pPr>
          </w:p>
        </w:tc>
      </w:tr>
      <w:tr w:rsidR="00AB1F12" w:rsidTr="00EC6DFE">
        <w:trPr>
          <w:trHeight w:val="709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 xml:space="preserve">Rzeszów, Głogów Małopolski (sekcja pływacka): </w:t>
            </w:r>
          </w:p>
          <w:p w:rsidR="00AB1F12" w:rsidRPr="00AB1F12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B1F12">
              <w:rPr>
                <w:rFonts w:asciiTheme="minorHAnsi" w:hAnsiTheme="minorHAnsi"/>
                <w:sz w:val="18"/>
                <w:szCs w:val="18"/>
              </w:rPr>
              <w:t>Oczekujemy zapewnienia dostępu do obiektów sportowych tj.</w:t>
            </w:r>
          </w:p>
          <w:p w:rsidR="00AB1F12" w:rsidRPr="00AF0D1E" w:rsidRDefault="00AB1F12" w:rsidP="00AB1F12">
            <w:pPr>
              <w:suppressAutoHyphens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AB1F12">
              <w:rPr>
                <w:rFonts w:asciiTheme="minorHAnsi" w:hAnsiTheme="minorHAnsi"/>
                <w:sz w:val="18"/>
                <w:szCs w:val="18"/>
              </w:rPr>
              <w:t>wynajem siłowni, na liczbę średnio 20 godzin łącznie w trakcie zajęć sekcji pływackiej (średnio 1-5 godziny dziennie, średnio 3 razy w tygodniu) w okresie od 01.08.2018 r. do 31.03.2019 r. Preferowane dni i godziny zajęć: proszę o podanie dostępnych terminów.</w:t>
            </w: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F12" w:rsidRDefault="00AB1F12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F12" w:rsidRDefault="00AB1F12">
            <w:pPr>
              <w:pStyle w:val="Tytu"/>
              <w:spacing w:line="240" w:lineRule="auto"/>
              <w:ind w:right="360"/>
            </w:pPr>
          </w:p>
        </w:tc>
      </w:tr>
      <w:tr w:rsidR="00450479" w:rsidTr="00EC6DFE">
        <w:trPr>
          <w:trHeight w:val="561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ŁĄCZNA WARTOŚĆ ZAMÓWIENIA 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:rsidTr="00EC6DFE">
        <w:tc>
          <w:tcPr>
            <w:tcW w:w="15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EE149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450479" w:rsidTr="00EC6DFE">
        <w:trPr>
          <w:trHeight w:val="630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450479" w:rsidRDefault="00450479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450479" w:rsidTr="00EC6DFE">
        <w:trPr>
          <w:trHeight w:val="49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Lokalizacja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Pr="00AF0D1E" w:rsidRDefault="00450479" w:rsidP="00AF0D1E">
            <w:pPr>
              <w:suppressAutoHyphens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F0D1E">
              <w:rPr>
                <w:rFonts w:ascii="Calibri" w:hAnsi="Calibri" w:cs="Calibri"/>
                <w:sz w:val="18"/>
                <w:szCs w:val="18"/>
              </w:rPr>
              <w:t xml:space="preserve">Lokalizacja obiektu na terenie </w:t>
            </w:r>
            <w:r w:rsidR="00EC6DFE" w:rsidRPr="00AF0D1E">
              <w:rPr>
                <w:rFonts w:ascii="Calibri" w:hAnsi="Calibri" w:cs="Calibri"/>
                <w:sz w:val="18"/>
                <w:szCs w:val="18"/>
              </w:rPr>
              <w:t xml:space="preserve">miasta </w:t>
            </w:r>
            <w:proofErr w:type="spellStart"/>
            <w:r w:rsidR="00AF0D1E" w:rsidRPr="00AF0D1E">
              <w:rPr>
                <w:rFonts w:asciiTheme="minorHAnsi" w:hAnsiTheme="minorHAnsi" w:cs="Arial"/>
                <w:sz w:val="18"/>
                <w:szCs w:val="18"/>
              </w:rPr>
              <w:t>Miasta</w:t>
            </w:r>
            <w:proofErr w:type="spellEnd"/>
            <w:r w:rsidR="00AF0D1E" w:rsidRPr="00AF0D1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B1F12" w:rsidRPr="00AB1F12">
              <w:rPr>
                <w:rFonts w:asciiTheme="minorHAnsi" w:hAnsiTheme="minorHAnsi" w:cs="Arial"/>
                <w:sz w:val="18"/>
                <w:szCs w:val="18"/>
              </w:rPr>
              <w:t>Poznania, Kielc, Rzeszowa, Głogowa Małopolskiego oraz Frysztak w terminie 06.07.2018 r. - 31.03.2019 r.</w:t>
            </w:r>
            <w:r w:rsidR="00AB1F12">
              <w:rPr>
                <w:rFonts w:asciiTheme="minorHAnsi" w:hAnsiTheme="minorHAnsi" w:cs="Arial"/>
                <w:sz w:val="18"/>
                <w:szCs w:val="18"/>
              </w:rPr>
              <w:t>,</w:t>
            </w:r>
            <w:bookmarkStart w:id="0" w:name="_GoBack"/>
            <w:bookmarkEnd w:id="0"/>
            <w:r w:rsidR="00AB1F1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F0D1E">
              <w:rPr>
                <w:rFonts w:ascii="Calibri" w:hAnsi="Calibri" w:cs="Calibri"/>
                <w:sz w:val="18"/>
                <w:szCs w:val="18"/>
              </w:rPr>
              <w:t xml:space="preserve">dostosowanie obiektu dla osób </w:t>
            </w:r>
            <w:r w:rsidR="00212798" w:rsidRPr="00AF0D1E">
              <w:rPr>
                <w:rFonts w:ascii="Calibri" w:hAnsi="Calibri" w:cs="Calibri"/>
                <w:sz w:val="18"/>
                <w:szCs w:val="18"/>
              </w:rPr>
              <w:t>z niepełnosprawnościami</w:t>
            </w:r>
            <w:r w:rsidRPr="00AF0D1E">
              <w:rPr>
                <w:rFonts w:ascii="Calibri" w:hAnsi="Calibri" w:cs="Calibri"/>
                <w:sz w:val="18"/>
                <w:szCs w:val="18"/>
              </w:rPr>
              <w:t>. Podanie pełnej</w:t>
            </w:r>
            <w:r w:rsidR="00EC6DFE" w:rsidRPr="00AF0D1E">
              <w:rPr>
                <w:rFonts w:ascii="Calibri" w:hAnsi="Calibri" w:cs="Calibri"/>
                <w:sz w:val="18"/>
                <w:szCs w:val="18"/>
              </w:rPr>
              <w:t xml:space="preserve"> nazwy oraz adresu, w którym będą organizowane zajęcia.</w:t>
            </w:r>
          </w:p>
        </w:tc>
        <w:tc>
          <w:tcPr>
            <w:tcW w:w="5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21" w:rsidRPr="00B10421" w:rsidRDefault="00B10421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EE1490" w:rsidTr="00EC6DFE">
        <w:trPr>
          <w:trHeight w:val="49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490" w:rsidRDefault="00EC6DFE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490" w:rsidRPr="00B10421" w:rsidRDefault="00EC6DFE" w:rsidP="00D55D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Zgodnie z powyższymi informacjami w zakresie danego miasta. Terminy okresu realizacji zamówienia będą uzgadniane min. 2 tygodnie przed rozpoczęciem pełnego miesiąca.</w:t>
            </w:r>
          </w:p>
        </w:tc>
        <w:tc>
          <w:tcPr>
            <w:tcW w:w="5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90" w:rsidRDefault="00EE1490" w:rsidP="00060C9B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DFE" w:rsidRPr="00D04AD7" w:rsidTr="00EC6DFE">
        <w:trPr>
          <w:gridBefore w:val="1"/>
          <w:wBefore w:w="10" w:type="dxa"/>
          <w:trHeight w:val="236"/>
        </w:trPr>
        <w:tc>
          <w:tcPr>
            <w:tcW w:w="1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EC6DFE" w:rsidRPr="00D04AD7" w:rsidRDefault="00EC6DFE" w:rsidP="003C27EC">
            <w:pPr>
              <w:pStyle w:val="Tytu"/>
              <w:snapToGrid w:val="0"/>
              <w:spacing w:line="240" w:lineRule="auto"/>
              <w:ind w:left="43" w:right="360"/>
              <w:jc w:val="left"/>
              <w:rPr>
                <w:b/>
                <w:sz w:val="18"/>
                <w:szCs w:val="18"/>
              </w:rPr>
            </w:pPr>
            <w:r w:rsidRPr="00D04AD7">
              <w:rPr>
                <w:b/>
                <w:sz w:val="18"/>
                <w:szCs w:val="18"/>
              </w:rPr>
              <w:t xml:space="preserve">CZĘŚĆ C – PROPONOWANE TERMINY I GODZINY </w:t>
            </w:r>
            <w:r>
              <w:rPr>
                <w:b/>
                <w:sz w:val="18"/>
                <w:szCs w:val="18"/>
              </w:rPr>
              <w:t>WSTĘPU DO OBIEKTU SPORTOWEGO</w:t>
            </w:r>
          </w:p>
        </w:tc>
      </w:tr>
      <w:tr w:rsidR="00EC6DFE" w:rsidRPr="00D04AD7" w:rsidTr="00EC6DFE">
        <w:trPr>
          <w:gridBefore w:val="1"/>
          <w:gridAfter w:val="1"/>
          <w:wBefore w:w="10" w:type="dxa"/>
          <w:wAfter w:w="7" w:type="dxa"/>
          <w:trHeight w:val="494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DFE" w:rsidRPr="00D04AD7" w:rsidRDefault="00EC6DFE" w:rsidP="003C27EC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6DFE" w:rsidRPr="00D04AD7" w:rsidRDefault="00EC6DFE" w:rsidP="003C27EC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DFE" w:rsidRPr="00D04AD7" w:rsidRDefault="00EC6DFE" w:rsidP="003C27EC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DFE" w:rsidRPr="00D04AD7" w:rsidRDefault="00EC6DFE" w:rsidP="003C27EC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DFE" w:rsidRPr="00D04AD7" w:rsidRDefault="00EC6DFE" w:rsidP="003C27EC">
            <w:pPr>
              <w:pStyle w:val="Tytu"/>
              <w:spacing w:line="240" w:lineRule="auto"/>
              <w:ind w:right="360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Termin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DFE" w:rsidRPr="00D04AD7" w:rsidRDefault="00EC6DFE" w:rsidP="003C27EC">
            <w:pPr>
              <w:ind w:left="-98"/>
              <w:jc w:val="center"/>
              <w:rPr>
                <w:sz w:val="18"/>
                <w:szCs w:val="18"/>
              </w:rPr>
            </w:pPr>
            <w:r w:rsidRPr="00D04AD7">
              <w:rPr>
                <w:sz w:val="18"/>
                <w:szCs w:val="18"/>
              </w:rPr>
              <w:t>Proponowane godziny</w:t>
            </w:r>
          </w:p>
        </w:tc>
      </w:tr>
      <w:tr w:rsidR="00EC6DFE" w:rsidRPr="006D1C7D" w:rsidTr="00EC6DFE">
        <w:trPr>
          <w:gridBefore w:val="1"/>
          <w:gridAfter w:val="1"/>
          <w:wBefore w:w="10" w:type="dxa"/>
          <w:wAfter w:w="7" w:type="dxa"/>
          <w:trHeight w:val="494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EC6DFE" w:rsidRPr="006D1C7D" w:rsidTr="00EC6DFE">
        <w:trPr>
          <w:gridBefore w:val="1"/>
          <w:gridAfter w:val="1"/>
          <w:wBefore w:w="10" w:type="dxa"/>
          <w:wAfter w:w="7" w:type="dxa"/>
          <w:trHeight w:val="494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EC6DFE" w:rsidRPr="006D1C7D" w:rsidTr="00EC6DFE">
        <w:trPr>
          <w:gridBefore w:val="1"/>
          <w:gridAfter w:val="1"/>
          <w:wBefore w:w="10" w:type="dxa"/>
          <w:wAfter w:w="7" w:type="dxa"/>
          <w:trHeight w:val="494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EC6DFE" w:rsidRPr="006D1C7D" w:rsidTr="00EC6DFE">
        <w:trPr>
          <w:gridBefore w:val="1"/>
          <w:gridAfter w:val="1"/>
          <w:wBefore w:w="10" w:type="dxa"/>
          <w:wAfter w:w="7" w:type="dxa"/>
          <w:trHeight w:val="494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EC6DFE" w:rsidRPr="006D1C7D" w:rsidTr="00EC6DFE">
        <w:trPr>
          <w:gridBefore w:val="1"/>
          <w:gridAfter w:val="1"/>
          <w:wBefore w:w="10" w:type="dxa"/>
          <w:wAfter w:w="7" w:type="dxa"/>
          <w:trHeight w:val="494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EC6DFE" w:rsidRPr="006D1C7D" w:rsidTr="00EC6DFE">
        <w:trPr>
          <w:gridBefore w:val="1"/>
          <w:gridAfter w:val="1"/>
          <w:wBefore w:w="10" w:type="dxa"/>
          <w:wAfter w:w="7" w:type="dxa"/>
          <w:trHeight w:val="494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EC6DFE" w:rsidRPr="006D1C7D" w:rsidTr="00EC6DFE">
        <w:trPr>
          <w:gridBefore w:val="1"/>
          <w:gridAfter w:val="1"/>
          <w:wBefore w:w="10" w:type="dxa"/>
          <w:wAfter w:w="7" w:type="dxa"/>
          <w:trHeight w:val="494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EC6DFE" w:rsidRPr="006D1C7D" w:rsidTr="00EC6DFE">
        <w:trPr>
          <w:gridBefore w:val="1"/>
          <w:gridAfter w:val="1"/>
          <w:wBefore w:w="10" w:type="dxa"/>
          <w:wAfter w:w="7" w:type="dxa"/>
          <w:trHeight w:val="494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  <w:tr w:rsidR="00EC6DFE" w:rsidRPr="006D1C7D" w:rsidTr="00EC6DFE">
        <w:trPr>
          <w:gridBefore w:val="1"/>
          <w:gridAfter w:val="1"/>
          <w:wBefore w:w="10" w:type="dxa"/>
          <w:wAfter w:w="7" w:type="dxa"/>
          <w:trHeight w:val="494"/>
        </w:trPr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pacing w:line="240" w:lineRule="auto"/>
              <w:ind w:right="3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ind w:left="-98"/>
              <w:jc w:val="both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DFE" w:rsidRPr="006D1C7D" w:rsidRDefault="00EC6DFE" w:rsidP="003C27EC">
            <w:pPr>
              <w:pStyle w:val="Tytu"/>
              <w:snapToGrid w:val="0"/>
              <w:spacing w:line="240" w:lineRule="auto"/>
              <w:ind w:right="360"/>
              <w:rPr>
                <w:sz w:val="18"/>
                <w:szCs w:val="18"/>
              </w:rPr>
            </w:pPr>
          </w:p>
        </w:tc>
      </w:tr>
    </w:tbl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93" w:rsidRDefault="004E0193">
      <w:r>
        <w:separator/>
      </w:r>
    </w:p>
  </w:endnote>
  <w:endnote w:type="continuationSeparator" w:id="0">
    <w:p w:rsidR="004E0193" w:rsidRDefault="004E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C805EF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AB1F12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AB1F12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93" w:rsidRDefault="004E0193">
      <w:r>
        <w:separator/>
      </w:r>
    </w:p>
  </w:footnote>
  <w:footnote w:type="continuationSeparator" w:id="0">
    <w:p w:rsidR="004E0193" w:rsidRDefault="004E0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C805EF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50479">
      <w:tab/>
    </w:r>
    <w:r w:rsidR="006236FE">
      <w:tab/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479">
      <w:tab/>
    </w:r>
    <w:r w:rsidR="00450479">
      <w:tab/>
    </w: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37EAD"/>
    <w:rsid w:val="000569A6"/>
    <w:rsid w:val="00060C9B"/>
    <w:rsid w:val="00086536"/>
    <w:rsid w:val="000B7002"/>
    <w:rsid w:val="000F7C83"/>
    <w:rsid w:val="00105E26"/>
    <w:rsid w:val="00151FE3"/>
    <w:rsid w:val="00180315"/>
    <w:rsid w:val="00201B78"/>
    <w:rsid w:val="002053DD"/>
    <w:rsid w:val="00212798"/>
    <w:rsid w:val="00267B4E"/>
    <w:rsid w:val="00272460"/>
    <w:rsid w:val="002E597D"/>
    <w:rsid w:val="003023BF"/>
    <w:rsid w:val="00333698"/>
    <w:rsid w:val="003805DC"/>
    <w:rsid w:val="00382397"/>
    <w:rsid w:val="0038781F"/>
    <w:rsid w:val="00450479"/>
    <w:rsid w:val="0046198F"/>
    <w:rsid w:val="004C0C1A"/>
    <w:rsid w:val="004D4199"/>
    <w:rsid w:val="004E0193"/>
    <w:rsid w:val="005201E0"/>
    <w:rsid w:val="00521F88"/>
    <w:rsid w:val="00535640"/>
    <w:rsid w:val="00541190"/>
    <w:rsid w:val="00542E50"/>
    <w:rsid w:val="00600463"/>
    <w:rsid w:val="00601E12"/>
    <w:rsid w:val="006236FE"/>
    <w:rsid w:val="0064291C"/>
    <w:rsid w:val="00654744"/>
    <w:rsid w:val="00671A48"/>
    <w:rsid w:val="006B4CB9"/>
    <w:rsid w:val="006C70B9"/>
    <w:rsid w:val="006C7E94"/>
    <w:rsid w:val="006E1E5F"/>
    <w:rsid w:val="00730811"/>
    <w:rsid w:val="00756015"/>
    <w:rsid w:val="007A2713"/>
    <w:rsid w:val="007D55AF"/>
    <w:rsid w:val="00806F3F"/>
    <w:rsid w:val="00841124"/>
    <w:rsid w:val="00894771"/>
    <w:rsid w:val="00944106"/>
    <w:rsid w:val="009B7893"/>
    <w:rsid w:val="00A60196"/>
    <w:rsid w:val="00A77B9F"/>
    <w:rsid w:val="00A86C96"/>
    <w:rsid w:val="00AA10F4"/>
    <w:rsid w:val="00AB1F12"/>
    <w:rsid w:val="00AF0D1E"/>
    <w:rsid w:val="00B10421"/>
    <w:rsid w:val="00B404D1"/>
    <w:rsid w:val="00B97ADA"/>
    <w:rsid w:val="00BA5581"/>
    <w:rsid w:val="00BB39F5"/>
    <w:rsid w:val="00C718E8"/>
    <w:rsid w:val="00C805EF"/>
    <w:rsid w:val="00CD2108"/>
    <w:rsid w:val="00CE29E7"/>
    <w:rsid w:val="00CF5628"/>
    <w:rsid w:val="00D20628"/>
    <w:rsid w:val="00D55D80"/>
    <w:rsid w:val="00D81C1F"/>
    <w:rsid w:val="00DA2416"/>
    <w:rsid w:val="00DC1020"/>
    <w:rsid w:val="00DD698F"/>
    <w:rsid w:val="00E2405D"/>
    <w:rsid w:val="00E64CD2"/>
    <w:rsid w:val="00EC6DFE"/>
    <w:rsid w:val="00ED5197"/>
    <w:rsid w:val="00ED5B01"/>
    <w:rsid w:val="00EE1490"/>
    <w:rsid w:val="00F16F7B"/>
    <w:rsid w:val="00F36CF3"/>
    <w:rsid w:val="00F44858"/>
    <w:rsid w:val="00F45CA3"/>
    <w:rsid w:val="00F46EEC"/>
    <w:rsid w:val="00F656C4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ytuZnak">
    <w:name w:val="Tytuł Znak"/>
    <w:basedOn w:val="Domylnaczcionkaakapitu"/>
    <w:link w:val="Tytu"/>
    <w:rsid w:val="00EC6DFE"/>
    <w:rPr>
      <w:sz w:val="4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D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DFE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D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ytuZnak">
    <w:name w:val="Tytuł Znak"/>
    <w:basedOn w:val="Domylnaczcionkaakapitu"/>
    <w:link w:val="Tytu"/>
    <w:rsid w:val="00EC6DFE"/>
    <w:rPr>
      <w:sz w:val="4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D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DFE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D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729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3</cp:revision>
  <cp:lastPrinted>2018-01-24T09:14:00Z</cp:lastPrinted>
  <dcterms:created xsi:type="dcterms:W3CDTF">2018-06-27T12:45:00Z</dcterms:created>
  <dcterms:modified xsi:type="dcterms:W3CDTF">2018-06-27T12:52:00Z</dcterms:modified>
</cp:coreProperties>
</file>